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899" w:rsidRPr="0048369B" w:rsidRDefault="008D3899" w:rsidP="008D3899">
      <w:pPr>
        <w:keepNext/>
        <w:ind w:hanging="142"/>
        <w:jc w:val="center"/>
        <w:rPr>
          <w:b/>
          <w:sz w:val="24"/>
          <w:szCs w:val="24"/>
        </w:rPr>
      </w:pPr>
      <w:r w:rsidRPr="0048369B">
        <w:rPr>
          <w:b/>
          <w:sz w:val="24"/>
          <w:szCs w:val="24"/>
        </w:rPr>
        <w:t>Правила пользования услугами Линии консультаций</w:t>
      </w:r>
    </w:p>
    <w:p w:rsidR="008D3899" w:rsidRPr="00127E03" w:rsidRDefault="008D3899" w:rsidP="008D3899">
      <w:pPr>
        <w:keepNext/>
        <w:ind w:hanging="142"/>
        <w:jc w:val="center"/>
        <w:rPr>
          <w:b/>
          <w:szCs w:val="22"/>
        </w:rPr>
      </w:pPr>
    </w:p>
    <w:p w:rsidR="008D3899" w:rsidRPr="008D3899" w:rsidRDefault="008D3899" w:rsidP="008D3899">
      <w:pPr>
        <w:keepNext/>
        <w:tabs>
          <w:tab w:val="right" w:pos="9498"/>
        </w:tabs>
        <w:ind w:firstLine="284"/>
        <w:jc w:val="both"/>
        <w:rPr>
          <w:szCs w:val="22"/>
        </w:rPr>
      </w:pPr>
      <w:r w:rsidRPr="008D3899">
        <w:rPr>
          <w:szCs w:val="22"/>
        </w:rPr>
        <w:t>Вы можете обратиться к специалисту с вопросом по работе</w:t>
      </w:r>
      <w:r w:rsidR="001152AE">
        <w:rPr>
          <w:szCs w:val="22"/>
        </w:rPr>
        <w:t xml:space="preserve"> в </w:t>
      </w:r>
      <w:r w:rsidRPr="008D3899">
        <w:rPr>
          <w:szCs w:val="22"/>
        </w:rPr>
        <w:t>установленной у Вас конфигурации программного продукта 1С по телефону (831)</w:t>
      </w:r>
      <w:r w:rsidR="004F701E">
        <w:rPr>
          <w:szCs w:val="22"/>
        </w:rPr>
        <w:t xml:space="preserve"> </w:t>
      </w:r>
      <w:r w:rsidRPr="008D3899">
        <w:rPr>
          <w:szCs w:val="22"/>
        </w:rPr>
        <w:t xml:space="preserve">202-15-10 или в 1C-Connect </w:t>
      </w:r>
      <w:proofErr w:type="spellStart"/>
      <w:r w:rsidRPr="008D3899">
        <w:rPr>
          <w:szCs w:val="22"/>
        </w:rPr>
        <w:t>пн-чт</w:t>
      </w:r>
      <w:proofErr w:type="spellEnd"/>
      <w:r w:rsidRPr="008D3899">
        <w:rPr>
          <w:szCs w:val="22"/>
        </w:rPr>
        <w:t xml:space="preserve"> с 09:00 до 18:00, </w:t>
      </w:r>
      <w:proofErr w:type="spellStart"/>
      <w:r w:rsidRPr="008D3899">
        <w:rPr>
          <w:szCs w:val="22"/>
        </w:rPr>
        <w:t>пт</w:t>
      </w:r>
      <w:proofErr w:type="spellEnd"/>
      <w:r w:rsidRPr="008D3899">
        <w:rPr>
          <w:szCs w:val="22"/>
        </w:rPr>
        <w:t xml:space="preserve"> с 09:00 до 17:00</w:t>
      </w:r>
    </w:p>
    <w:p w:rsidR="008D3899" w:rsidRPr="008D3899" w:rsidRDefault="008D3899" w:rsidP="008D3899">
      <w:pPr>
        <w:keepNext/>
        <w:tabs>
          <w:tab w:val="right" w:pos="9498"/>
        </w:tabs>
        <w:ind w:firstLine="284"/>
        <w:jc w:val="both"/>
        <w:rPr>
          <w:szCs w:val="22"/>
        </w:rPr>
      </w:pPr>
    </w:p>
    <w:p w:rsidR="008D3899" w:rsidRPr="008D3899" w:rsidRDefault="008D3899" w:rsidP="008D3899">
      <w:pPr>
        <w:keepNext/>
        <w:tabs>
          <w:tab w:val="right" w:pos="9498"/>
        </w:tabs>
        <w:ind w:firstLine="284"/>
        <w:jc w:val="both"/>
        <w:rPr>
          <w:szCs w:val="22"/>
        </w:rPr>
      </w:pPr>
      <w:r w:rsidRPr="008D3899">
        <w:rPr>
          <w:szCs w:val="22"/>
        </w:rPr>
        <w:t>Консультации оказываются:</w:t>
      </w:r>
    </w:p>
    <w:p w:rsidR="008D3899" w:rsidRPr="008D3899" w:rsidRDefault="00127E03" w:rsidP="008D3899">
      <w:pPr>
        <w:tabs>
          <w:tab w:val="right" w:pos="9498"/>
        </w:tabs>
        <w:ind w:firstLine="284"/>
        <w:jc w:val="both"/>
        <w:rPr>
          <w:szCs w:val="22"/>
        </w:rPr>
      </w:pPr>
      <w:r>
        <w:rPr>
          <w:szCs w:val="22"/>
        </w:rPr>
        <w:t>1</w:t>
      </w:r>
      <w:r w:rsidR="008D3899" w:rsidRPr="008D3899">
        <w:rPr>
          <w:szCs w:val="22"/>
        </w:rPr>
        <w:t xml:space="preserve">. при наличии действующего договора ИТС на программные продукты 1С. </w:t>
      </w:r>
    </w:p>
    <w:p w:rsidR="008D3899" w:rsidRPr="008D3899" w:rsidRDefault="00127E03" w:rsidP="008D3899">
      <w:pPr>
        <w:tabs>
          <w:tab w:val="right" w:pos="9498"/>
        </w:tabs>
        <w:ind w:firstLine="284"/>
        <w:jc w:val="both"/>
        <w:rPr>
          <w:szCs w:val="22"/>
        </w:rPr>
      </w:pPr>
      <w:r>
        <w:rPr>
          <w:szCs w:val="22"/>
        </w:rPr>
        <w:t>2.</w:t>
      </w:r>
      <w:r w:rsidR="008D3899" w:rsidRPr="008D3899">
        <w:rPr>
          <w:szCs w:val="22"/>
        </w:rPr>
        <w:t xml:space="preserve"> только по типовым программным продуктам 1С, в которые не были внесены изменения (доработки).</w:t>
      </w:r>
    </w:p>
    <w:p w:rsidR="008D3899" w:rsidRDefault="00127E03" w:rsidP="008D3899">
      <w:pPr>
        <w:tabs>
          <w:tab w:val="right" w:pos="9498"/>
        </w:tabs>
        <w:ind w:firstLine="284"/>
        <w:jc w:val="both"/>
        <w:rPr>
          <w:szCs w:val="22"/>
        </w:rPr>
      </w:pPr>
      <w:r>
        <w:rPr>
          <w:szCs w:val="22"/>
        </w:rPr>
        <w:t xml:space="preserve">3. </w:t>
      </w:r>
      <w:r w:rsidR="008D3899" w:rsidRPr="008D3899">
        <w:rPr>
          <w:szCs w:val="22"/>
        </w:rPr>
        <w:t>при условии, что у пользователя установлен актуальный релиз программы 1С.</w:t>
      </w:r>
    </w:p>
    <w:p w:rsidR="00EB23CC" w:rsidRDefault="00EB23CC" w:rsidP="008D3899">
      <w:pPr>
        <w:tabs>
          <w:tab w:val="right" w:pos="9498"/>
        </w:tabs>
        <w:ind w:firstLine="284"/>
        <w:jc w:val="both"/>
        <w:rPr>
          <w:szCs w:val="22"/>
        </w:rPr>
      </w:pPr>
    </w:p>
    <w:p w:rsidR="00EB23CC" w:rsidRDefault="00EB23CC" w:rsidP="008D3899">
      <w:pPr>
        <w:tabs>
          <w:tab w:val="right" w:pos="9498"/>
        </w:tabs>
        <w:ind w:firstLine="284"/>
        <w:jc w:val="both"/>
        <w:rPr>
          <w:szCs w:val="22"/>
        </w:rPr>
      </w:pPr>
      <w:r>
        <w:rPr>
          <w:szCs w:val="22"/>
        </w:rPr>
        <w:t>Действующие лимиты по тарифам клиентов 1С: Апрель Софт:</w:t>
      </w:r>
    </w:p>
    <w:p w:rsidR="00EB23CC" w:rsidRDefault="00EB23CC" w:rsidP="00EB23CC">
      <w:pPr>
        <w:pStyle w:val="a4"/>
        <w:numPr>
          <w:ilvl w:val="0"/>
          <w:numId w:val="2"/>
        </w:numPr>
        <w:tabs>
          <w:tab w:val="right" w:pos="9498"/>
        </w:tabs>
        <w:jc w:val="both"/>
        <w:rPr>
          <w:szCs w:val="22"/>
        </w:rPr>
      </w:pPr>
      <w:r>
        <w:rPr>
          <w:szCs w:val="22"/>
        </w:rPr>
        <w:t>2 часа/месяц по тарифу 1С: КП ПРОФ</w:t>
      </w:r>
    </w:p>
    <w:p w:rsidR="00EB23CC" w:rsidRDefault="00EB23CC" w:rsidP="00EB23CC">
      <w:pPr>
        <w:pStyle w:val="a4"/>
        <w:numPr>
          <w:ilvl w:val="0"/>
          <w:numId w:val="2"/>
        </w:numPr>
        <w:tabs>
          <w:tab w:val="right" w:pos="9498"/>
        </w:tabs>
        <w:jc w:val="both"/>
        <w:rPr>
          <w:szCs w:val="22"/>
        </w:rPr>
      </w:pPr>
      <w:r>
        <w:rPr>
          <w:szCs w:val="22"/>
        </w:rPr>
        <w:t>15 мин/месяц по тарифу 1С: КП Базовый</w:t>
      </w:r>
    </w:p>
    <w:p w:rsidR="00EB23CC" w:rsidRDefault="00EB23CC" w:rsidP="00EB23CC">
      <w:pPr>
        <w:pStyle w:val="a4"/>
        <w:numPr>
          <w:ilvl w:val="0"/>
          <w:numId w:val="2"/>
        </w:numPr>
        <w:tabs>
          <w:tab w:val="right" w:pos="9498"/>
        </w:tabs>
        <w:jc w:val="both"/>
        <w:rPr>
          <w:szCs w:val="22"/>
        </w:rPr>
      </w:pPr>
      <w:r>
        <w:rPr>
          <w:szCs w:val="22"/>
        </w:rPr>
        <w:t>1 час/месяц по тарифам платных сервисов ИТС</w:t>
      </w:r>
    </w:p>
    <w:p w:rsidR="00DC0808" w:rsidRDefault="00DC0808" w:rsidP="00DC0808">
      <w:pPr>
        <w:tabs>
          <w:tab w:val="right" w:pos="9498"/>
        </w:tabs>
        <w:ind w:left="644"/>
        <w:jc w:val="both"/>
        <w:rPr>
          <w:szCs w:val="22"/>
        </w:rPr>
      </w:pPr>
    </w:p>
    <w:p w:rsidR="00DC0808" w:rsidRPr="00DC0808" w:rsidRDefault="00DC0808" w:rsidP="00DC0808">
      <w:pPr>
        <w:tabs>
          <w:tab w:val="right" w:pos="9498"/>
        </w:tabs>
        <w:ind w:left="644"/>
        <w:jc w:val="both"/>
        <w:rPr>
          <w:szCs w:val="22"/>
        </w:rPr>
      </w:pPr>
      <w:r>
        <w:rPr>
          <w:szCs w:val="22"/>
        </w:rPr>
        <w:t xml:space="preserve">Минуты по тарифу не переносятся на другой месяц. При неполном месяце обслуживания количество минут по тарифу предоставляется пропорционально дням действия тарифа. </w:t>
      </w:r>
    </w:p>
    <w:p w:rsidR="008D3899" w:rsidRPr="008D3899" w:rsidRDefault="008D3899" w:rsidP="008D3899">
      <w:pPr>
        <w:tabs>
          <w:tab w:val="right" w:pos="9498"/>
        </w:tabs>
        <w:ind w:firstLine="284"/>
        <w:jc w:val="both"/>
        <w:rPr>
          <w:szCs w:val="22"/>
        </w:rPr>
      </w:pPr>
    </w:p>
    <w:p w:rsidR="004F701E" w:rsidRPr="009016D5" w:rsidRDefault="008D3899" w:rsidP="008D3899">
      <w:pPr>
        <w:tabs>
          <w:tab w:val="right" w:pos="9498"/>
        </w:tabs>
        <w:ind w:firstLine="284"/>
        <w:jc w:val="both"/>
        <w:rPr>
          <w:b/>
          <w:sz w:val="24"/>
          <w:szCs w:val="24"/>
        </w:rPr>
      </w:pPr>
      <w:r w:rsidRPr="009016D5">
        <w:rPr>
          <w:b/>
          <w:sz w:val="56"/>
          <w:szCs w:val="56"/>
        </w:rPr>
        <w:t xml:space="preserve"> </w:t>
      </w:r>
      <w:r w:rsidR="00127E03" w:rsidRPr="009016D5">
        <w:rPr>
          <w:b/>
          <w:sz w:val="56"/>
          <w:szCs w:val="56"/>
        </w:rPr>
        <w:sym w:font="Wingdings" w:char="F047"/>
      </w:r>
      <w:r w:rsidR="009016D5" w:rsidRPr="009016D5">
        <w:rPr>
          <w:b/>
          <w:sz w:val="24"/>
          <w:szCs w:val="24"/>
        </w:rPr>
        <w:t xml:space="preserve"> </w:t>
      </w:r>
      <w:r w:rsidR="004F701E" w:rsidRPr="009016D5">
        <w:rPr>
          <w:b/>
          <w:sz w:val="24"/>
          <w:szCs w:val="24"/>
        </w:rPr>
        <w:t>Как считается время на Линии консультации?</w:t>
      </w:r>
    </w:p>
    <w:p w:rsidR="001152AE" w:rsidRDefault="001152AE" w:rsidP="008D3899">
      <w:pPr>
        <w:tabs>
          <w:tab w:val="right" w:pos="9498"/>
        </w:tabs>
        <w:ind w:firstLine="284"/>
        <w:jc w:val="both"/>
        <w:rPr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F701E" w:rsidTr="004F701E">
        <w:tc>
          <w:tcPr>
            <w:tcW w:w="4785" w:type="dxa"/>
          </w:tcPr>
          <w:p w:rsidR="004F701E" w:rsidRDefault="004F701E" w:rsidP="008D3899">
            <w:pPr>
              <w:tabs>
                <w:tab w:val="right" w:pos="9498"/>
              </w:tabs>
              <w:jc w:val="both"/>
              <w:rPr>
                <w:szCs w:val="22"/>
              </w:rPr>
            </w:pPr>
          </w:p>
        </w:tc>
        <w:tc>
          <w:tcPr>
            <w:tcW w:w="4786" w:type="dxa"/>
          </w:tcPr>
          <w:p w:rsidR="004F701E" w:rsidRDefault="004F701E" w:rsidP="008D3899">
            <w:pPr>
              <w:tabs>
                <w:tab w:val="right" w:pos="9498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>Консультация по телефону/в сервисе 1С: Коннект/по удаленному доступу</w:t>
            </w:r>
          </w:p>
        </w:tc>
      </w:tr>
      <w:tr w:rsidR="001152AE" w:rsidTr="004F701E">
        <w:tc>
          <w:tcPr>
            <w:tcW w:w="4785" w:type="dxa"/>
          </w:tcPr>
          <w:p w:rsidR="001152AE" w:rsidRDefault="001152AE" w:rsidP="008D3899">
            <w:pPr>
              <w:tabs>
                <w:tab w:val="right" w:pos="9498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Когда позвонят по заявке? </w:t>
            </w:r>
          </w:p>
        </w:tc>
        <w:tc>
          <w:tcPr>
            <w:tcW w:w="4786" w:type="dxa"/>
          </w:tcPr>
          <w:p w:rsidR="001152AE" w:rsidRPr="001152AE" w:rsidRDefault="001152AE" w:rsidP="001152AE">
            <w:pPr>
              <w:tabs>
                <w:tab w:val="right" w:pos="9498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Обращения </w:t>
            </w:r>
            <w:r w:rsidRPr="008D3899">
              <w:rPr>
                <w:szCs w:val="22"/>
              </w:rPr>
              <w:t xml:space="preserve">обрабатываются в порядке их поступления. </w:t>
            </w:r>
            <w:r>
              <w:rPr>
                <w:szCs w:val="22"/>
              </w:rPr>
              <w:t xml:space="preserve">Сроки реакции предусмотрены только в договорах корпоративного </w:t>
            </w:r>
            <w:r>
              <w:rPr>
                <w:szCs w:val="22"/>
                <w:lang w:val="en-US"/>
              </w:rPr>
              <w:t>SLA</w:t>
            </w:r>
            <w:r>
              <w:rPr>
                <w:szCs w:val="22"/>
              </w:rPr>
              <w:t xml:space="preserve"> обслуживания. В договорах 1С: КП ИТС срок реакции не предусмотрен.</w:t>
            </w:r>
          </w:p>
        </w:tc>
      </w:tr>
      <w:tr w:rsidR="004F701E" w:rsidTr="004F701E">
        <w:tc>
          <w:tcPr>
            <w:tcW w:w="4785" w:type="dxa"/>
          </w:tcPr>
          <w:p w:rsidR="004F701E" w:rsidRDefault="004F701E" w:rsidP="008D3899">
            <w:pPr>
              <w:tabs>
                <w:tab w:val="right" w:pos="9498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Как фиксируется время? </w:t>
            </w:r>
          </w:p>
        </w:tc>
        <w:tc>
          <w:tcPr>
            <w:tcW w:w="4786" w:type="dxa"/>
          </w:tcPr>
          <w:p w:rsidR="004F701E" w:rsidRDefault="004F701E" w:rsidP="008D3899">
            <w:pPr>
              <w:tabs>
                <w:tab w:val="right" w:pos="9498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>Автоматически таймером Исполнителя</w:t>
            </w:r>
          </w:p>
        </w:tc>
      </w:tr>
      <w:tr w:rsidR="004F701E" w:rsidTr="004F701E">
        <w:tc>
          <w:tcPr>
            <w:tcW w:w="4785" w:type="dxa"/>
          </w:tcPr>
          <w:p w:rsidR="004F701E" w:rsidRDefault="004F701E" w:rsidP="008D3899">
            <w:pPr>
              <w:tabs>
                <w:tab w:val="right" w:pos="9498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Когда начинается? </w:t>
            </w:r>
          </w:p>
        </w:tc>
        <w:tc>
          <w:tcPr>
            <w:tcW w:w="4786" w:type="dxa"/>
          </w:tcPr>
          <w:p w:rsidR="004F701E" w:rsidRDefault="004F701E" w:rsidP="008D3899">
            <w:pPr>
              <w:tabs>
                <w:tab w:val="right" w:pos="9498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>С момента предложения сформулировать вопрос</w:t>
            </w:r>
          </w:p>
        </w:tc>
      </w:tr>
      <w:tr w:rsidR="004F701E" w:rsidTr="004F701E">
        <w:tc>
          <w:tcPr>
            <w:tcW w:w="4785" w:type="dxa"/>
          </w:tcPr>
          <w:p w:rsidR="004F701E" w:rsidRDefault="004F701E" w:rsidP="008D3899">
            <w:pPr>
              <w:tabs>
                <w:tab w:val="right" w:pos="9498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Когда заканчивается? </w:t>
            </w:r>
          </w:p>
        </w:tc>
        <w:tc>
          <w:tcPr>
            <w:tcW w:w="4786" w:type="dxa"/>
          </w:tcPr>
          <w:p w:rsidR="004F701E" w:rsidRDefault="004F701E" w:rsidP="008D3899">
            <w:pPr>
              <w:tabs>
                <w:tab w:val="right" w:pos="9498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>В момент завершения работы Исполнителя над вопросом</w:t>
            </w:r>
          </w:p>
        </w:tc>
      </w:tr>
      <w:tr w:rsidR="004F701E" w:rsidTr="004F701E">
        <w:tc>
          <w:tcPr>
            <w:tcW w:w="4785" w:type="dxa"/>
          </w:tcPr>
          <w:p w:rsidR="004F701E" w:rsidRDefault="004F701E" w:rsidP="008D3899">
            <w:pPr>
              <w:tabs>
                <w:tab w:val="right" w:pos="9498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Какой минимальный объем списания? </w:t>
            </w:r>
          </w:p>
        </w:tc>
        <w:tc>
          <w:tcPr>
            <w:tcW w:w="4786" w:type="dxa"/>
          </w:tcPr>
          <w:p w:rsidR="004F701E" w:rsidRDefault="004F701E" w:rsidP="004368F5">
            <w:pPr>
              <w:tabs>
                <w:tab w:val="right" w:pos="9498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15 минут </w:t>
            </w:r>
            <w:r w:rsidR="00A1323E">
              <w:rPr>
                <w:szCs w:val="22"/>
              </w:rPr>
              <w:t xml:space="preserve">при любом типе обращения </w:t>
            </w:r>
          </w:p>
        </w:tc>
      </w:tr>
      <w:tr w:rsidR="004F701E" w:rsidTr="004F701E">
        <w:tc>
          <w:tcPr>
            <w:tcW w:w="4785" w:type="dxa"/>
          </w:tcPr>
          <w:p w:rsidR="004F701E" w:rsidRDefault="004F701E" w:rsidP="008D3899">
            <w:pPr>
              <w:tabs>
                <w:tab w:val="right" w:pos="9498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>Как узнать объем списания минут по тарифу или сумму долга при превышении лимита по тарифу?</w:t>
            </w:r>
          </w:p>
        </w:tc>
        <w:tc>
          <w:tcPr>
            <w:tcW w:w="4786" w:type="dxa"/>
          </w:tcPr>
          <w:p w:rsidR="004F701E" w:rsidRDefault="00A1323E" w:rsidP="00A1323E">
            <w:pPr>
              <w:tabs>
                <w:tab w:val="right" w:pos="9498"/>
              </w:tabs>
              <w:jc w:val="both"/>
              <w:rPr>
                <w:szCs w:val="22"/>
              </w:rPr>
            </w:pPr>
            <w:r>
              <w:t xml:space="preserve">Информация об объеме списания </w:t>
            </w:r>
            <w:r w:rsidR="004F701E">
              <w:t>услуг приходит автоматически на e-</w:t>
            </w:r>
            <w:proofErr w:type="spellStart"/>
            <w:r w:rsidR="004F701E">
              <w:t>mail</w:t>
            </w:r>
            <w:proofErr w:type="spellEnd"/>
            <w:r w:rsidR="004F701E">
              <w:t xml:space="preserve"> после каждой консультации</w:t>
            </w:r>
          </w:p>
        </w:tc>
      </w:tr>
    </w:tbl>
    <w:p w:rsidR="009016D5" w:rsidRDefault="009016D5" w:rsidP="009016D5">
      <w:pPr>
        <w:tabs>
          <w:tab w:val="right" w:pos="9498"/>
        </w:tabs>
        <w:jc w:val="both"/>
        <w:rPr>
          <w:szCs w:val="22"/>
        </w:rPr>
      </w:pPr>
    </w:p>
    <w:p w:rsidR="008D3899" w:rsidRDefault="00A1323E" w:rsidP="009016D5">
      <w:pPr>
        <w:tabs>
          <w:tab w:val="right" w:pos="9498"/>
        </w:tabs>
        <w:jc w:val="both"/>
      </w:pPr>
      <w:r>
        <w:rPr>
          <w:szCs w:val="22"/>
        </w:rPr>
        <w:t xml:space="preserve"> </w:t>
      </w:r>
      <w:r>
        <w:t>Время консультации при списании округляется до целых минут в большую сторону. Например, при длительности консультации 9 минут, время списания составляет 15 мин; при длительности 17мин время списания 17 минут.</w:t>
      </w:r>
    </w:p>
    <w:p w:rsidR="009016D5" w:rsidRDefault="009016D5" w:rsidP="008D3899">
      <w:pPr>
        <w:tabs>
          <w:tab w:val="right" w:pos="9498"/>
        </w:tabs>
        <w:ind w:firstLine="284"/>
        <w:jc w:val="both"/>
      </w:pPr>
    </w:p>
    <w:p w:rsidR="001152AE" w:rsidRDefault="009016D5" w:rsidP="008D3899">
      <w:pPr>
        <w:tabs>
          <w:tab w:val="right" w:pos="9498"/>
        </w:tabs>
        <w:ind w:firstLine="284"/>
        <w:jc w:val="both"/>
      </w:pPr>
      <w:r w:rsidRPr="009016D5">
        <w:rPr>
          <w:b/>
          <w:sz w:val="56"/>
          <w:szCs w:val="56"/>
        </w:rPr>
        <w:sym w:font="Wingdings" w:char="F047"/>
      </w:r>
      <w:r w:rsidR="001152AE">
        <w:t xml:space="preserve"> </w:t>
      </w:r>
      <w:r w:rsidR="001152AE" w:rsidRPr="001152AE">
        <w:rPr>
          <w:b/>
        </w:rPr>
        <w:t>Из чего складывается время консультации Специалиста</w:t>
      </w:r>
      <w:r w:rsidR="00127E03">
        <w:rPr>
          <w:b/>
        </w:rPr>
        <w:t xml:space="preserve"> линии консультации</w:t>
      </w:r>
      <w:r w:rsidR="004368F5">
        <w:rPr>
          <w:b/>
        </w:rPr>
        <w:t>, учитываемое при списании минут</w:t>
      </w:r>
      <w:r w:rsidR="001152AE" w:rsidRPr="001152AE">
        <w:rPr>
          <w:b/>
        </w:rPr>
        <w:t>?</w:t>
      </w:r>
      <w:r w:rsidR="001152AE">
        <w:t xml:space="preserve"> 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t>Это врем</w:t>
      </w:r>
      <w:r w:rsidR="00127E03">
        <w:t>я, затраченное специалистом</w:t>
      </w:r>
      <w:r>
        <w:t>, на следующие действия: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t xml:space="preserve"> </w:t>
      </w:r>
      <w:r>
        <w:sym w:font="Symbol" w:char="F0B7"/>
      </w:r>
      <w:r>
        <w:t xml:space="preserve"> Анализ ситуации, обдумывание, проверка и демонстрация вариантов решения, в том числе: </w:t>
      </w:r>
      <w:r>
        <w:sym w:font="Symbol" w:char="F0BE"/>
      </w:r>
      <w:r>
        <w:t>выслушивание вопросов и анализ Ваших ответов на у</w:t>
      </w:r>
      <w:r w:rsidR="00127E03">
        <w:t>точняющие вопросы Специалиста</w:t>
      </w:r>
      <w:r>
        <w:t xml:space="preserve"> по телефону, в интернете и в чате;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t xml:space="preserve"> </w:t>
      </w:r>
      <w:r>
        <w:sym w:font="Symbol" w:char="F0BE"/>
      </w:r>
      <w:r>
        <w:t>необходимые для решения вопроса технические операции: подключение к компьютеру, скачивание базы, передача дистрибутивов программ и обработок, архивирование;</w:t>
      </w:r>
    </w:p>
    <w:p w:rsidR="00127E03" w:rsidRDefault="001152AE" w:rsidP="008D3899">
      <w:pPr>
        <w:tabs>
          <w:tab w:val="right" w:pos="9498"/>
        </w:tabs>
        <w:ind w:firstLine="284"/>
        <w:jc w:val="both"/>
      </w:pPr>
      <w:r>
        <w:t xml:space="preserve"> </w:t>
      </w:r>
      <w:r>
        <w:sym w:font="Symbol" w:char="F0BE"/>
      </w:r>
      <w:r>
        <w:t xml:space="preserve">ожидание консультантом формирования отчёта, открытия в программе нового «окна» и т.п. при медленной работе или зависании компьютера пользователя; 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sym w:font="Symbol" w:char="F0BE"/>
      </w:r>
      <w:r>
        <w:t>поиск в базе документов, влияющих на итоги в отчётах и поведение программы;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t xml:space="preserve"> </w:t>
      </w:r>
      <w:r>
        <w:sym w:font="Symbol" w:char="F0BE"/>
      </w:r>
      <w:r>
        <w:t xml:space="preserve">анализ программных регистров удалённо или локально с помощью аналитических отчётов или с привлечением обработок и сторонних программ, например, MS </w:t>
      </w:r>
      <w:proofErr w:type="spellStart"/>
      <w:r>
        <w:t>Excel</w:t>
      </w:r>
      <w:proofErr w:type="spellEnd"/>
      <w:r>
        <w:t xml:space="preserve">. </w:t>
      </w:r>
    </w:p>
    <w:p w:rsidR="00127E03" w:rsidRDefault="001152AE" w:rsidP="008D3899">
      <w:pPr>
        <w:tabs>
          <w:tab w:val="right" w:pos="9498"/>
        </w:tabs>
        <w:ind w:firstLine="284"/>
        <w:jc w:val="both"/>
      </w:pPr>
      <w:r>
        <w:sym w:font="Symbol" w:char="F0BE"/>
      </w:r>
      <w:r>
        <w:t>проверка корректности последовательности операций при ведении учёта в 1С;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t xml:space="preserve"> </w:t>
      </w:r>
      <w:r>
        <w:sym w:font="Symbol" w:char="F0BE"/>
      </w:r>
      <w:r w:rsidR="00127E03">
        <w:t xml:space="preserve">воспроизведение </w:t>
      </w:r>
      <w:r>
        <w:t>на рабочей базе действий, которые привели к сложившейся ситуации (при необходимости).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t xml:space="preserve"> </w:t>
      </w:r>
      <w:r>
        <w:sym w:font="Symbol" w:char="F0BE"/>
      </w:r>
      <w:r>
        <w:t>воспроизведение на тестовой базе на компьютере специалиста аналогичных действий для проверки типового механизма, в том числе без разговора по телефону с клиентом;</w:t>
      </w:r>
    </w:p>
    <w:p w:rsidR="00127E03" w:rsidRDefault="001152AE" w:rsidP="008D3899">
      <w:pPr>
        <w:tabs>
          <w:tab w:val="right" w:pos="9498"/>
        </w:tabs>
        <w:ind w:firstLine="284"/>
        <w:jc w:val="both"/>
      </w:pPr>
      <w:r>
        <w:lastRenderedPageBreak/>
        <w:t xml:space="preserve"> </w:t>
      </w:r>
      <w:r>
        <w:sym w:font="Symbol" w:char="F0BE"/>
      </w:r>
      <w:r>
        <w:t xml:space="preserve">демонстрация верного порядка работы, а также порядка корректировки базы; </w:t>
      </w:r>
    </w:p>
    <w:p w:rsidR="00127E03" w:rsidRDefault="001152AE" w:rsidP="008D3899">
      <w:pPr>
        <w:tabs>
          <w:tab w:val="right" w:pos="9498"/>
        </w:tabs>
        <w:ind w:firstLine="284"/>
        <w:jc w:val="both"/>
      </w:pPr>
      <w:r>
        <w:sym w:font="Symbol" w:char="F0BE"/>
      </w:r>
      <w:r>
        <w:t>изучение документации к программе 1С, статей с сайта ИТС, форумов по 1С, методических рекомендаций аудиторов, а также нормативно-правовых актов с информацией по возникшему вопросу при необходимости;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t xml:space="preserve"> </w:t>
      </w:r>
      <w:r>
        <w:sym w:font="Symbol" w:char="F0BE"/>
      </w:r>
      <w:r>
        <w:t xml:space="preserve">пояснение реализации методологии в 1С. 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sym w:font="Symbol" w:char="F0B7"/>
      </w:r>
      <w:r>
        <w:t xml:space="preserve"> Решение ситуаций, связанных с нетиповым поведением программы, в том числе: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t xml:space="preserve"> </w:t>
      </w:r>
      <w:r>
        <w:sym w:font="Symbol" w:char="F0BE"/>
      </w:r>
      <w:r>
        <w:t xml:space="preserve">диагностика нетипового поведения; 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sym w:font="Symbol" w:char="F0BE"/>
      </w:r>
      <w:r>
        <w:t>проверка причин изменения поведения программы после обновления;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t xml:space="preserve"> </w:t>
      </w:r>
      <w:r>
        <w:sym w:font="Symbol" w:char="F0BE"/>
      </w:r>
      <w:r>
        <w:t>оформление обращения разработчику с запросом исправления нетипового поведения или пояснения работы программы (если это не описано в методических материалах 1</w:t>
      </w:r>
      <w:proofErr w:type="gramStart"/>
      <w:r>
        <w:t>С:ИТС</w:t>
      </w:r>
      <w:proofErr w:type="gramEnd"/>
      <w:r>
        <w:t>): подготовка скриншотов, описание воспроизведения некорректного поведения программы, выгрузка копии базы по запросу разработчика;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t xml:space="preserve"> </w:t>
      </w:r>
      <w:r>
        <w:sym w:font="Symbol" w:char="F0BE"/>
      </w:r>
      <w:r>
        <w:t>воспроизведение в тестовой базе аналогичных действий для проверки типового механизма;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t xml:space="preserve"> </w:t>
      </w:r>
      <w:r>
        <w:sym w:font="Symbol" w:char="F0BE"/>
      </w:r>
      <w:r>
        <w:t xml:space="preserve">поиск и демонстрация порядка работы для «обхода» нетипового поведения программы. 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sym w:font="Symbol" w:char="F0B7"/>
      </w:r>
      <w:r>
        <w:t xml:space="preserve"> Взаимодействие со службами технической поддержки других организаций: 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sym w:font="Symbol" w:char="F0BE"/>
      </w:r>
      <w:r>
        <w:t xml:space="preserve">оформление обращения в техническую поддержку ИТЦ и МИАЦ; 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sym w:font="Symbol" w:char="F0BE"/>
      </w:r>
      <w:r>
        <w:t xml:space="preserve">оформление обращения в техническую поддержку Честного Знака; 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sym w:font="Symbol" w:char="F0BE"/>
      </w:r>
      <w:r>
        <w:t>оформление обращения в техническую поддержку ЕГАИС;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sym w:font="Symbol" w:char="F0BE"/>
      </w:r>
      <w:r>
        <w:t>оформление обращения в техническую поддержку 1С-ЭДО</w:t>
      </w:r>
      <w:r w:rsidR="00127E03">
        <w:t xml:space="preserve"> и 1С-Отчетность</w:t>
      </w:r>
      <w:r>
        <w:t>;</w:t>
      </w:r>
    </w:p>
    <w:p w:rsidR="001152AE" w:rsidRDefault="00127E03" w:rsidP="00127E03">
      <w:pPr>
        <w:tabs>
          <w:tab w:val="right" w:pos="9498"/>
        </w:tabs>
        <w:jc w:val="both"/>
      </w:pPr>
      <w:r>
        <w:t xml:space="preserve">     </w:t>
      </w:r>
      <w:r w:rsidR="001152AE">
        <w:t xml:space="preserve"> </w:t>
      </w:r>
      <w:r w:rsidR="001152AE">
        <w:sym w:font="Symbol" w:char="F0BE"/>
      </w:r>
      <w:r w:rsidR="001152AE">
        <w:t>оформление обращения в техническую поддержку ГРМ;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sym w:font="Symbol" w:char="F0BE"/>
      </w:r>
      <w:r>
        <w:t>оформление обращений в техническую поддержку казначейских органов и органов исполнения бюджета;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t xml:space="preserve"> </w:t>
      </w:r>
      <w:r>
        <w:sym w:font="Symbol" w:char="F0BE"/>
      </w:r>
      <w:r>
        <w:t>оформление обращения аудитору 1С через сервис «Отвечает аудитор» в случае необходимости получения методологического комментария по возникшим вопросам;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t xml:space="preserve"> </w:t>
      </w:r>
      <w:r>
        <w:sym w:font="Symbol" w:char="F0BE"/>
      </w:r>
      <w:r>
        <w:t xml:space="preserve">взаимодействие со службами технической поддержки других информационных систем, с которыми программные продукты 1С обмениваются данными. 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sym w:font="Symbol" w:char="F0B7"/>
      </w:r>
      <w:r>
        <w:t xml:space="preserve"> Настройка типового обмена между конфигурациями 1С.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  <w:r>
        <w:sym w:font="Symbol" w:char="F0B7"/>
      </w:r>
      <w:r>
        <w:t xml:space="preserve"> Написание инструкции (по запросу клиента).</w:t>
      </w:r>
    </w:p>
    <w:p w:rsidR="001152AE" w:rsidRDefault="001152AE" w:rsidP="008D3899">
      <w:pPr>
        <w:tabs>
          <w:tab w:val="right" w:pos="9498"/>
        </w:tabs>
        <w:ind w:firstLine="284"/>
        <w:jc w:val="both"/>
      </w:pPr>
    </w:p>
    <w:p w:rsidR="001152AE" w:rsidRPr="009016D5" w:rsidRDefault="001152AE" w:rsidP="009016D5">
      <w:pPr>
        <w:tabs>
          <w:tab w:val="right" w:pos="9498"/>
        </w:tabs>
        <w:jc w:val="both"/>
        <w:rPr>
          <w:b/>
        </w:rPr>
      </w:pPr>
      <w:r w:rsidRPr="009016D5">
        <w:rPr>
          <w:b/>
        </w:rPr>
        <w:t xml:space="preserve"> Особые условия учета времени консультации:</w:t>
      </w:r>
    </w:p>
    <w:p w:rsidR="001152AE" w:rsidRPr="001152AE" w:rsidRDefault="001152AE" w:rsidP="001152AE">
      <w:pPr>
        <w:pStyle w:val="a4"/>
        <w:numPr>
          <w:ilvl w:val="0"/>
          <w:numId w:val="1"/>
        </w:numPr>
        <w:tabs>
          <w:tab w:val="right" w:pos="9498"/>
        </w:tabs>
        <w:jc w:val="both"/>
        <w:rPr>
          <w:szCs w:val="22"/>
        </w:rPr>
      </w:pPr>
      <w:r>
        <w:t>возможно ограничение общего времени консультации в течение одного рабочего дня в 30 минут;</w:t>
      </w:r>
    </w:p>
    <w:p w:rsidR="001152AE" w:rsidRDefault="001152AE" w:rsidP="001152AE">
      <w:pPr>
        <w:pStyle w:val="a4"/>
        <w:numPr>
          <w:ilvl w:val="0"/>
          <w:numId w:val="1"/>
        </w:numPr>
        <w:tabs>
          <w:tab w:val="right" w:pos="9498"/>
        </w:tabs>
        <w:jc w:val="both"/>
      </w:pPr>
      <w:r>
        <w:t>время поиска решения вопроса при последующем отказе со стороны пользователя 1С от продолжения поиска решения вопроса, или приостановки взаимодействия по заявке учитывается в общем времени консультации;</w:t>
      </w:r>
    </w:p>
    <w:p w:rsidR="00127E03" w:rsidRDefault="00127E03" w:rsidP="00127E03">
      <w:pPr>
        <w:pStyle w:val="a4"/>
        <w:tabs>
          <w:tab w:val="right" w:pos="9498"/>
        </w:tabs>
        <w:ind w:left="1004"/>
        <w:jc w:val="both"/>
      </w:pPr>
    </w:p>
    <w:p w:rsidR="00127E03" w:rsidRDefault="00127E03" w:rsidP="008D3899">
      <w:pPr>
        <w:tabs>
          <w:tab w:val="right" w:pos="9498"/>
        </w:tabs>
        <w:ind w:firstLine="284"/>
        <w:jc w:val="both"/>
        <w:rPr>
          <w:szCs w:val="22"/>
        </w:rPr>
      </w:pPr>
    </w:p>
    <w:p w:rsidR="00127E03" w:rsidRDefault="009016D5" w:rsidP="008D3899">
      <w:pPr>
        <w:tabs>
          <w:tab w:val="right" w:pos="9498"/>
        </w:tabs>
        <w:ind w:firstLine="284"/>
        <w:jc w:val="both"/>
      </w:pPr>
      <w:r w:rsidRPr="009016D5">
        <w:rPr>
          <w:b/>
          <w:sz w:val="56"/>
          <w:szCs w:val="56"/>
        </w:rPr>
        <w:sym w:font="Wingdings" w:char="F047"/>
      </w:r>
      <w:r>
        <w:rPr>
          <w:b/>
          <w:sz w:val="56"/>
          <w:szCs w:val="56"/>
        </w:rPr>
        <w:t xml:space="preserve"> </w:t>
      </w:r>
      <w:r>
        <w:rPr>
          <w:b/>
        </w:rPr>
        <w:t xml:space="preserve">В каких случаях Специалист ЛК </w:t>
      </w:r>
      <w:r w:rsidR="00127E03" w:rsidRPr="00127E03">
        <w:rPr>
          <w:b/>
        </w:rPr>
        <w:t>откажется проводить работы?</w:t>
      </w:r>
    </w:p>
    <w:p w:rsidR="00127E03" w:rsidRDefault="00127E03" w:rsidP="008D3899">
      <w:pPr>
        <w:tabs>
          <w:tab w:val="right" w:pos="9498"/>
        </w:tabs>
        <w:ind w:firstLine="284"/>
        <w:jc w:val="both"/>
      </w:pPr>
      <w:r>
        <w:t xml:space="preserve"> </w:t>
      </w:r>
      <w:r>
        <w:sym w:font="Symbol" w:char="F0B7"/>
      </w:r>
      <w:r>
        <w:t xml:space="preserve"> Если предложенный вариант решения вопроса не согласован Вами.</w:t>
      </w:r>
    </w:p>
    <w:p w:rsidR="00127E03" w:rsidRDefault="00127E03" w:rsidP="008D3899">
      <w:pPr>
        <w:tabs>
          <w:tab w:val="right" w:pos="9498"/>
        </w:tabs>
        <w:ind w:firstLine="284"/>
        <w:jc w:val="both"/>
      </w:pPr>
      <w:r>
        <w:t xml:space="preserve"> </w:t>
      </w:r>
      <w:r>
        <w:sym w:font="Symbol" w:char="F0B7"/>
      </w:r>
      <w:r>
        <w:t xml:space="preserve"> Если это противоречит Законодательству Российской Федерации либо логике работы программы</w:t>
      </w:r>
      <w:r w:rsidR="009016D5">
        <w:t xml:space="preserve"> </w:t>
      </w:r>
      <w:proofErr w:type="gramStart"/>
      <w:r w:rsidR="009016D5">
        <w:t>1С</w:t>
      </w:r>
      <w:proofErr w:type="gramEnd"/>
      <w:r>
        <w:t xml:space="preserve"> по мнению специалиста. </w:t>
      </w:r>
    </w:p>
    <w:p w:rsidR="00127E03" w:rsidRDefault="00127E03" w:rsidP="008D3899">
      <w:pPr>
        <w:tabs>
          <w:tab w:val="right" w:pos="9498"/>
        </w:tabs>
        <w:ind w:firstLine="284"/>
        <w:jc w:val="both"/>
      </w:pPr>
      <w:r>
        <w:sym w:font="Symbol" w:char="F0B7"/>
      </w:r>
      <w:r>
        <w:t xml:space="preserve"> Если потребуется его работа в других программах, в том числе проверка данных в других программах и сервисах. </w:t>
      </w:r>
    </w:p>
    <w:p w:rsidR="00127E03" w:rsidRDefault="00127E03" w:rsidP="008D3899">
      <w:pPr>
        <w:tabs>
          <w:tab w:val="right" w:pos="9498"/>
        </w:tabs>
        <w:ind w:firstLine="284"/>
        <w:jc w:val="both"/>
      </w:pPr>
      <w:r>
        <w:sym w:font="Symbol" w:char="F0B7"/>
      </w:r>
      <w:r>
        <w:t xml:space="preserve"> Если требуется консультация по расчёту налогов и взносов в 1</w:t>
      </w:r>
      <w:proofErr w:type="gramStart"/>
      <w:r>
        <w:t>С:УНФ</w:t>
      </w:r>
      <w:proofErr w:type="gramEnd"/>
      <w:r>
        <w:t>. Для этих целей рекомендуются 1</w:t>
      </w:r>
      <w:proofErr w:type="gramStart"/>
      <w:r>
        <w:t>С:Бухгалтерия</w:t>
      </w:r>
      <w:proofErr w:type="gramEnd"/>
      <w:r>
        <w:t xml:space="preserve"> предприятия, 1С:Предприниматель и др. </w:t>
      </w:r>
    </w:p>
    <w:p w:rsidR="00127E03" w:rsidRDefault="00127E03" w:rsidP="008D3899">
      <w:pPr>
        <w:tabs>
          <w:tab w:val="right" w:pos="9498"/>
        </w:tabs>
        <w:ind w:firstLine="284"/>
        <w:jc w:val="both"/>
      </w:pPr>
      <w:r>
        <w:sym w:font="Symbol" w:char="F0B7"/>
      </w:r>
      <w:r>
        <w:t xml:space="preserve"> Если вы попросите ввести данные специалиста без вашего контроля, т.к. ответственность за корректность данных лежит на пользователе программы. </w:t>
      </w:r>
    </w:p>
    <w:p w:rsidR="00127E03" w:rsidRDefault="00127E03" w:rsidP="008D3899">
      <w:pPr>
        <w:tabs>
          <w:tab w:val="right" w:pos="9498"/>
        </w:tabs>
        <w:ind w:firstLine="284"/>
        <w:jc w:val="both"/>
      </w:pPr>
      <w:r>
        <w:sym w:font="Symbol" w:char="F0B7"/>
      </w:r>
      <w:r>
        <w:t xml:space="preserve"> Если требуется доработка программы, т.к. данные услуги оказываются другими специалистами нашей компании.</w:t>
      </w:r>
    </w:p>
    <w:p w:rsidR="00127E03" w:rsidRPr="009016D5" w:rsidRDefault="00127E03" w:rsidP="008D3899">
      <w:pPr>
        <w:tabs>
          <w:tab w:val="right" w:pos="9498"/>
        </w:tabs>
        <w:ind w:firstLine="284"/>
        <w:jc w:val="both"/>
        <w:rPr>
          <w:b/>
        </w:rPr>
      </w:pPr>
    </w:p>
    <w:p w:rsidR="009016D5" w:rsidRDefault="009016D5" w:rsidP="008D3899">
      <w:pPr>
        <w:tabs>
          <w:tab w:val="right" w:pos="9498"/>
        </w:tabs>
        <w:ind w:firstLine="284"/>
        <w:jc w:val="both"/>
        <w:rPr>
          <w:b/>
        </w:rPr>
      </w:pPr>
      <w:r w:rsidRPr="009016D5">
        <w:rPr>
          <w:b/>
          <w:sz w:val="56"/>
          <w:szCs w:val="56"/>
        </w:rPr>
        <w:sym w:font="Wingdings" w:char="F047"/>
      </w:r>
      <w:r>
        <w:rPr>
          <w:b/>
          <w:sz w:val="56"/>
          <w:szCs w:val="56"/>
        </w:rPr>
        <w:t xml:space="preserve"> </w:t>
      </w:r>
      <w:r w:rsidRPr="009016D5">
        <w:rPr>
          <w:b/>
        </w:rPr>
        <w:t>Какие услуги НЕ оказываются на линии консультаций 1С?</w:t>
      </w:r>
    </w:p>
    <w:p w:rsidR="009016D5" w:rsidRDefault="009016D5" w:rsidP="008D3899">
      <w:pPr>
        <w:tabs>
          <w:tab w:val="right" w:pos="9498"/>
        </w:tabs>
        <w:ind w:firstLine="284"/>
        <w:jc w:val="both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016D5" w:rsidTr="009016D5">
        <w:tc>
          <w:tcPr>
            <w:tcW w:w="4785" w:type="dxa"/>
          </w:tcPr>
          <w:p w:rsidR="009016D5" w:rsidRDefault="009016D5" w:rsidP="008D3899">
            <w:pPr>
              <w:tabs>
                <w:tab w:val="right" w:pos="9498"/>
              </w:tabs>
              <w:jc w:val="both"/>
              <w:rPr>
                <w:b/>
              </w:rPr>
            </w:pPr>
            <w:r>
              <w:rPr>
                <w:b/>
              </w:rPr>
              <w:t xml:space="preserve">ЛК не оказывает услуги: </w:t>
            </w:r>
          </w:p>
        </w:tc>
        <w:tc>
          <w:tcPr>
            <w:tcW w:w="4786" w:type="dxa"/>
          </w:tcPr>
          <w:p w:rsidR="009016D5" w:rsidRDefault="009016D5" w:rsidP="008D3899">
            <w:pPr>
              <w:tabs>
                <w:tab w:val="right" w:pos="9498"/>
              </w:tabs>
              <w:jc w:val="both"/>
              <w:rPr>
                <w:b/>
              </w:rPr>
            </w:pPr>
            <w:r>
              <w:rPr>
                <w:b/>
              </w:rPr>
              <w:t xml:space="preserve">Где их можно получить: </w:t>
            </w:r>
          </w:p>
        </w:tc>
      </w:tr>
      <w:tr w:rsidR="009016D5" w:rsidTr="009016D5">
        <w:tc>
          <w:tcPr>
            <w:tcW w:w="4785" w:type="dxa"/>
          </w:tcPr>
          <w:p w:rsidR="009016D5" w:rsidRPr="008D3899" w:rsidRDefault="009016D5" w:rsidP="009016D5">
            <w:pPr>
              <w:tabs>
                <w:tab w:val="right" w:pos="9498"/>
              </w:tabs>
              <w:ind w:firstLine="284"/>
              <w:jc w:val="both"/>
              <w:rPr>
                <w:szCs w:val="22"/>
              </w:rPr>
            </w:pPr>
            <w:r w:rsidRPr="008D3899">
              <w:rPr>
                <w:szCs w:val="22"/>
              </w:rPr>
              <w:t>1. Консультирование и обновление нетиповых конфигураций программ 1С.</w:t>
            </w:r>
          </w:p>
          <w:p w:rsidR="009016D5" w:rsidRPr="008D3899" w:rsidRDefault="009016D5" w:rsidP="009016D5">
            <w:pPr>
              <w:tabs>
                <w:tab w:val="right" w:pos="9498"/>
              </w:tabs>
              <w:ind w:firstLine="284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2. </w:t>
            </w:r>
            <w:r w:rsidRPr="008D3899">
              <w:rPr>
                <w:szCs w:val="22"/>
              </w:rPr>
              <w:t xml:space="preserve"> Переход на новую редакцию 1С: Предприятие 8</w:t>
            </w:r>
          </w:p>
          <w:p w:rsidR="009016D5" w:rsidRPr="008D3899" w:rsidRDefault="009016D5" w:rsidP="009016D5">
            <w:pPr>
              <w:tabs>
                <w:tab w:val="right" w:pos="9498"/>
              </w:tabs>
              <w:ind w:firstLine="284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3. </w:t>
            </w:r>
            <w:r w:rsidRPr="008D3899">
              <w:rPr>
                <w:szCs w:val="22"/>
              </w:rPr>
              <w:t xml:space="preserve"> Переход с 1С 7, и сторонних программных </w:t>
            </w:r>
            <w:r w:rsidRPr="008D3899">
              <w:rPr>
                <w:szCs w:val="22"/>
              </w:rPr>
              <w:lastRenderedPageBreak/>
              <w:t>продуктов на 1С 8</w:t>
            </w:r>
          </w:p>
          <w:p w:rsidR="009016D5" w:rsidRPr="008D3899" w:rsidRDefault="009016D5" w:rsidP="009016D5">
            <w:pPr>
              <w:tabs>
                <w:tab w:val="right" w:pos="9498"/>
              </w:tabs>
              <w:ind w:firstLine="284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4. </w:t>
            </w:r>
            <w:r w:rsidRPr="008D3899">
              <w:rPr>
                <w:szCs w:val="22"/>
              </w:rPr>
              <w:t xml:space="preserve"> Доработки 1С: создание обработок, внешних отчетов, печатных форм.</w:t>
            </w:r>
          </w:p>
          <w:p w:rsidR="009016D5" w:rsidRPr="008D3899" w:rsidRDefault="009016D5" w:rsidP="009016D5">
            <w:pPr>
              <w:tabs>
                <w:tab w:val="right" w:pos="9498"/>
              </w:tabs>
              <w:ind w:firstLine="284"/>
              <w:jc w:val="both"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5. </w:t>
            </w:r>
            <w:r w:rsidRPr="008D3899">
              <w:rPr>
                <w:iCs/>
                <w:szCs w:val="22"/>
              </w:rPr>
              <w:t xml:space="preserve"> Консультации по использованию </w:t>
            </w:r>
            <w:r w:rsidRPr="008D3899">
              <w:rPr>
                <w:bCs/>
                <w:iCs/>
                <w:szCs w:val="22"/>
              </w:rPr>
              <w:t xml:space="preserve">нетиповых </w:t>
            </w:r>
            <w:r w:rsidRPr="008D3899">
              <w:rPr>
                <w:iCs/>
                <w:szCs w:val="22"/>
              </w:rPr>
              <w:t>внешних отчетов.</w:t>
            </w:r>
          </w:p>
          <w:p w:rsidR="009016D5" w:rsidRPr="008D3899" w:rsidRDefault="009016D5" w:rsidP="009016D5">
            <w:pPr>
              <w:tabs>
                <w:tab w:val="right" w:pos="9498"/>
              </w:tabs>
              <w:ind w:firstLine="284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6. </w:t>
            </w:r>
            <w:r w:rsidRPr="008D3899">
              <w:rPr>
                <w:szCs w:val="22"/>
              </w:rPr>
              <w:t xml:space="preserve"> Подготовка информационной базы к переносу данных, перенос данных.</w:t>
            </w:r>
          </w:p>
          <w:p w:rsidR="009016D5" w:rsidRPr="008D3899" w:rsidRDefault="009016D5" w:rsidP="009016D5">
            <w:pPr>
              <w:tabs>
                <w:tab w:val="right" w:pos="9498"/>
              </w:tabs>
              <w:ind w:firstLine="284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7. </w:t>
            </w:r>
            <w:r w:rsidRPr="008D3899">
              <w:rPr>
                <w:szCs w:val="22"/>
              </w:rPr>
              <w:t xml:space="preserve"> Доработка и настройка программ 1С под индивидуальные особенности ведения учета в организации.</w:t>
            </w:r>
          </w:p>
          <w:p w:rsidR="009016D5" w:rsidRPr="008D3899" w:rsidRDefault="009016D5" w:rsidP="009016D5">
            <w:pPr>
              <w:tabs>
                <w:tab w:val="right" w:pos="9498"/>
              </w:tabs>
              <w:ind w:firstLine="284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8. </w:t>
            </w:r>
            <w:r w:rsidRPr="008D3899">
              <w:rPr>
                <w:szCs w:val="22"/>
              </w:rPr>
              <w:t xml:space="preserve"> Настройка обмена между конфигурациями.</w:t>
            </w:r>
          </w:p>
          <w:p w:rsidR="009016D5" w:rsidRPr="008D3899" w:rsidRDefault="009016D5" w:rsidP="009016D5">
            <w:pPr>
              <w:tabs>
                <w:tab w:val="right" w:pos="9498"/>
              </w:tabs>
              <w:ind w:firstLine="284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9. </w:t>
            </w:r>
            <w:r w:rsidRPr="008D3899">
              <w:rPr>
                <w:szCs w:val="22"/>
              </w:rPr>
              <w:t xml:space="preserve"> Анализ корректности ведения базы.</w:t>
            </w:r>
          </w:p>
          <w:p w:rsidR="009016D5" w:rsidRPr="008D3899" w:rsidRDefault="009016D5" w:rsidP="009016D5">
            <w:pPr>
              <w:tabs>
                <w:tab w:val="right" w:pos="9498"/>
              </w:tabs>
              <w:ind w:left="709" w:firstLine="284"/>
              <w:jc w:val="both"/>
              <w:rPr>
                <w:szCs w:val="22"/>
              </w:rPr>
            </w:pPr>
            <w:r w:rsidRPr="008D3899">
              <w:rPr>
                <w:szCs w:val="22"/>
              </w:rPr>
              <w:t>1. Провер</w:t>
            </w:r>
            <w:bookmarkStart w:id="0" w:name="_GoBack"/>
            <w:bookmarkEnd w:id="0"/>
            <w:r w:rsidRPr="008D3899">
              <w:rPr>
                <w:szCs w:val="22"/>
              </w:rPr>
              <w:t>ить расчёты;</w:t>
            </w:r>
          </w:p>
          <w:p w:rsidR="009016D5" w:rsidRPr="008D3899" w:rsidRDefault="009016D5" w:rsidP="009016D5">
            <w:pPr>
              <w:tabs>
                <w:tab w:val="right" w:pos="9498"/>
              </w:tabs>
              <w:ind w:left="709" w:firstLine="284"/>
              <w:jc w:val="both"/>
              <w:rPr>
                <w:szCs w:val="22"/>
              </w:rPr>
            </w:pPr>
            <w:r w:rsidRPr="008D3899">
              <w:rPr>
                <w:szCs w:val="22"/>
              </w:rPr>
              <w:t>2. Корректировка данных.</w:t>
            </w:r>
          </w:p>
          <w:p w:rsidR="009016D5" w:rsidRDefault="009016D5" w:rsidP="009016D5">
            <w:pPr>
              <w:tabs>
                <w:tab w:val="right" w:pos="9498"/>
              </w:tabs>
              <w:ind w:firstLine="284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10. </w:t>
            </w:r>
            <w:r w:rsidRPr="008D3899">
              <w:rPr>
                <w:szCs w:val="22"/>
              </w:rPr>
              <w:t xml:space="preserve"> Обследование: анализ базы, оценка трудоемкости работ.</w:t>
            </w:r>
          </w:p>
          <w:p w:rsidR="009016D5" w:rsidRDefault="009016D5" w:rsidP="009016D5">
            <w:pPr>
              <w:tabs>
                <w:tab w:val="right" w:pos="9498"/>
              </w:tabs>
              <w:ind w:firstLine="284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11. </w:t>
            </w:r>
            <w:r w:rsidRPr="008D3899">
              <w:rPr>
                <w:szCs w:val="22"/>
              </w:rPr>
              <w:t xml:space="preserve">Настройка и создание </w:t>
            </w:r>
            <w:r w:rsidR="004368F5">
              <w:rPr>
                <w:szCs w:val="22"/>
              </w:rPr>
              <w:t xml:space="preserve">нетиповых </w:t>
            </w:r>
            <w:r w:rsidRPr="008D3899">
              <w:rPr>
                <w:szCs w:val="22"/>
              </w:rPr>
              <w:t>прав доступа пользователей.</w:t>
            </w:r>
          </w:p>
          <w:p w:rsidR="00387132" w:rsidRPr="00387132" w:rsidRDefault="00387132" w:rsidP="009016D5">
            <w:pPr>
              <w:tabs>
                <w:tab w:val="right" w:pos="9498"/>
              </w:tabs>
              <w:ind w:firstLine="284"/>
              <w:jc w:val="both"/>
            </w:pPr>
            <w:r w:rsidRPr="00387132">
              <w:t>12. Сложные вопросы по КА:</w:t>
            </w:r>
          </w:p>
          <w:p w:rsidR="00387132" w:rsidRPr="00387132" w:rsidRDefault="00387132" w:rsidP="009016D5">
            <w:pPr>
              <w:tabs>
                <w:tab w:val="right" w:pos="9498"/>
              </w:tabs>
              <w:ind w:firstLine="284"/>
              <w:jc w:val="both"/>
            </w:pPr>
            <w:r w:rsidRPr="00387132">
              <w:t xml:space="preserve">- Закрытие месяца; </w:t>
            </w:r>
          </w:p>
          <w:p w:rsidR="00387132" w:rsidRPr="00387132" w:rsidRDefault="00387132" w:rsidP="009016D5">
            <w:pPr>
              <w:tabs>
                <w:tab w:val="right" w:pos="9498"/>
              </w:tabs>
              <w:ind w:firstLine="284"/>
              <w:jc w:val="both"/>
            </w:pPr>
            <w:r w:rsidRPr="00387132">
              <w:t>- НДС и другие налоги;</w:t>
            </w:r>
          </w:p>
          <w:p w:rsidR="00387132" w:rsidRPr="00387132" w:rsidRDefault="00387132" w:rsidP="009016D5">
            <w:pPr>
              <w:tabs>
                <w:tab w:val="right" w:pos="9498"/>
              </w:tabs>
              <w:ind w:firstLine="284"/>
              <w:jc w:val="both"/>
            </w:pPr>
            <w:r w:rsidRPr="00387132">
              <w:t>- Вопросы по производству (</w:t>
            </w:r>
            <w:r w:rsidRPr="00387132">
              <w:rPr>
                <w:color w:val="192225"/>
                <w:shd w:val="clear" w:color="auto" w:fill="FFFFFF"/>
              </w:rPr>
              <w:t>у</w:t>
            </w:r>
            <w:r w:rsidRPr="00387132">
              <w:rPr>
                <w:color w:val="192225"/>
                <w:shd w:val="clear" w:color="auto" w:fill="FFFFFF"/>
              </w:rPr>
              <w:t xml:space="preserve">чет сборочного производства, </w:t>
            </w:r>
            <w:r w:rsidRPr="00387132">
              <w:rPr>
                <w:color w:val="192225"/>
                <w:shd w:val="clear" w:color="auto" w:fill="FFFFFF"/>
              </w:rPr>
              <w:t>у</w:t>
            </w:r>
            <w:r w:rsidRPr="00387132">
              <w:rPr>
                <w:color w:val="192225"/>
                <w:shd w:val="clear" w:color="auto" w:fill="FFFFFF"/>
              </w:rPr>
              <w:t>чет прямой сдельной оплаты труда производства</w:t>
            </w:r>
            <w:r w:rsidRPr="00387132">
              <w:t xml:space="preserve">, </w:t>
            </w:r>
            <w:r w:rsidRPr="00387132">
              <w:rPr>
                <w:color w:val="192225"/>
                <w:shd w:val="clear" w:color="auto" w:fill="FFFFFF"/>
              </w:rPr>
              <w:t>а</w:t>
            </w:r>
            <w:r w:rsidRPr="00387132">
              <w:rPr>
                <w:color w:val="192225"/>
                <w:shd w:val="clear" w:color="auto" w:fill="FFFFFF"/>
              </w:rPr>
              <w:t xml:space="preserve">налитика производства, </w:t>
            </w:r>
            <w:r w:rsidRPr="00387132">
              <w:t>п</w:t>
            </w:r>
            <w:r w:rsidRPr="00387132">
              <w:t>ланирование производства и т.п.).</w:t>
            </w:r>
          </w:p>
          <w:p w:rsidR="009016D5" w:rsidRDefault="009016D5" w:rsidP="008D3899">
            <w:pPr>
              <w:tabs>
                <w:tab w:val="right" w:pos="9498"/>
              </w:tabs>
              <w:jc w:val="both"/>
              <w:rPr>
                <w:b/>
              </w:rPr>
            </w:pPr>
          </w:p>
        </w:tc>
        <w:tc>
          <w:tcPr>
            <w:tcW w:w="4786" w:type="dxa"/>
          </w:tcPr>
          <w:p w:rsidR="009016D5" w:rsidRDefault="009016D5" w:rsidP="008D3899">
            <w:pPr>
              <w:tabs>
                <w:tab w:val="right" w:pos="9498"/>
              </w:tabs>
              <w:jc w:val="both"/>
              <w:rPr>
                <w:b/>
              </w:rPr>
            </w:pPr>
            <w:r>
              <w:rPr>
                <w:b/>
              </w:rPr>
              <w:lastRenderedPageBreak/>
              <w:t>Отдел автоматизации 1С: Апрель Софт</w:t>
            </w:r>
          </w:p>
          <w:p w:rsidR="0048369B" w:rsidRDefault="00387132" w:rsidP="008D3899">
            <w:pPr>
              <w:tabs>
                <w:tab w:val="right" w:pos="9498"/>
              </w:tabs>
              <w:jc w:val="both"/>
              <w:rPr>
                <w:b/>
              </w:rPr>
            </w:pPr>
            <w:hyperlink r:id="rId5" w:history="1">
              <w:r w:rsidR="0048369B" w:rsidRPr="00ED11CD">
                <w:rPr>
                  <w:rStyle w:val="a5"/>
                  <w:b/>
                </w:rPr>
                <w:t>https://aprsoft.ru/service/</w:t>
              </w:r>
            </w:hyperlink>
            <w:r w:rsidR="0048369B">
              <w:rPr>
                <w:b/>
              </w:rPr>
              <w:t xml:space="preserve"> </w:t>
            </w:r>
          </w:p>
          <w:p w:rsidR="002E27D9" w:rsidRDefault="002E27D9" w:rsidP="008D3899">
            <w:pPr>
              <w:tabs>
                <w:tab w:val="right" w:pos="9498"/>
              </w:tabs>
              <w:jc w:val="both"/>
              <w:rPr>
                <w:b/>
              </w:rPr>
            </w:pPr>
            <w:r>
              <w:rPr>
                <w:b/>
              </w:rPr>
              <w:t>8 (831) 202 – 15 - 15</w:t>
            </w:r>
          </w:p>
        </w:tc>
      </w:tr>
      <w:tr w:rsidR="009016D5" w:rsidTr="009016D5">
        <w:tc>
          <w:tcPr>
            <w:tcW w:w="4785" w:type="dxa"/>
          </w:tcPr>
          <w:p w:rsidR="009016D5" w:rsidRPr="008D3899" w:rsidRDefault="009016D5" w:rsidP="009016D5">
            <w:pPr>
              <w:tabs>
                <w:tab w:val="right" w:pos="9498"/>
              </w:tabs>
              <w:ind w:firstLine="284"/>
              <w:jc w:val="both"/>
              <w:rPr>
                <w:szCs w:val="22"/>
              </w:rPr>
            </w:pPr>
            <w:r w:rsidRPr="008D3899">
              <w:rPr>
                <w:szCs w:val="22"/>
              </w:rPr>
              <w:t>Обучение пользователей по работе с 1С</w:t>
            </w:r>
          </w:p>
          <w:p w:rsidR="009016D5" w:rsidRDefault="009016D5" w:rsidP="008D3899">
            <w:pPr>
              <w:tabs>
                <w:tab w:val="right" w:pos="9498"/>
              </w:tabs>
              <w:jc w:val="both"/>
              <w:rPr>
                <w:b/>
              </w:rPr>
            </w:pPr>
          </w:p>
        </w:tc>
        <w:tc>
          <w:tcPr>
            <w:tcW w:w="4786" w:type="dxa"/>
          </w:tcPr>
          <w:p w:rsidR="009016D5" w:rsidRDefault="009016D5" w:rsidP="008D3899">
            <w:pPr>
              <w:tabs>
                <w:tab w:val="right" w:pos="9498"/>
              </w:tabs>
              <w:jc w:val="both"/>
              <w:rPr>
                <w:b/>
              </w:rPr>
            </w:pPr>
            <w:r>
              <w:rPr>
                <w:b/>
              </w:rPr>
              <w:t xml:space="preserve">Учебный Центр 1С: Апрель Софт </w:t>
            </w:r>
          </w:p>
          <w:p w:rsidR="0048369B" w:rsidRDefault="00387132" w:rsidP="008D3899">
            <w:pPr>
              <w:tabs>
                <w:tab w:val="right" w:pos="9498"/>
              </w:tabs>
              <w:jc w:val="both"/>
              <w:rPr>
                <w:b/>
              </w:rPr>
            </w:pPr>
            <w:hyperlink r:id="rId6" w:history="1">
              <w:r w:rsidR="0048369B" w:rsidRPr="00ED11CD">
                <w:rPr>
                  <w:rStyle w:val="a5"/>
                  <w:b/>
                </w:rPr>
                <w:t>https://edu.aprsoft.ru/</w:t>
              </w:r>
            </w:hyperlink>
            <w:r w:rsidR="0048369B">
              <w:rPr>
                <w:b/>
              </w:rPr>
              <w:t xml:space="preserve"> </w:t>
            </w:r>
          </w:p>
          <w:p w:rsidR="0048369B" w:rsidRDefault="0048369B" w:rsidP="008D3899">
            <w:pPr>
              <w:tabs>
                <w:tab w:val="right" w:pos="9498"/>
              </w:tabs>
              <w:jc w:val="both"/>
              <w:rPr>
                <w:b/>
              </w:rPr>
            </w:pPr>
            <w:r>
              <w:rPr>
                <w:b/>
              </w:rPr>
              <w:t xml:space="preserve">8 (831) 202 – 15 - 14  </w:t>
            </w:r>
          </w:p>
          <w:p w:rsidR="0048369B" w:rsidRDefault="0048369B" w:rsidP="0048369B">
            <w:pPr>
              <w:tabs>
                <w:tab w:val="right" w:pos="9498"/>
              </w:tabs>
              <w:jc w:val="both"/>
              <w:rPr>
                <w:b/>
              </w:rPr>
            </w:pPr>
          </w:p>
        </w:tc>
      </w:tr>
      <w:tr w:rsidR="009016D5" w:rsidTr="009016D5">
        <w:tc>
          <w:tcPr>
            <w:tcW w:w="4785" w:type="dxa"/>
          </w:tcPr>
          <w:p w:rsidR="009016D5" w:rsidRPr="008D3899" w:rsidRDefault="009016D5" w:rsidP="009016D5">
            <w:pPr>
              <w:tabs>
                <w:tab w:val="right" w:pos="9498"/>
              </w:tabs>
              <w:ind w:firstLine="284"/>
              <w:jc w:val="both"/>
              <w:rPr>
                <w:szCs w:val="22"/>
              </w:rPr>
            </w:pPr>
            <w:r w:rsidRPr="008D3899">
              <w:rPr>
                <w:szCs w:val="22"/>
              </w:rPr>
              <w:t>Методология ведения учёта:</w:t>
            </w:r>
          </w:p>
          <w:p w:rsidR="009016D5" w:rsidRPr="008D3899" w:rsidRDefault="009016D5" w:rsidP="009016D5">
            <w:pPr>
              <w:tabs>
                <w:tab w:val="right" w:pos="9498"/>
              </w:tabs>
              <w:ind w:left="709" w:firstLine="284"/>
              <w:jc w:val="both"/>
              <w:rPr>
                <w:szCs w:val="22"/>
              </w:rPr>
            </w:pPr>
            <w:r w:rsidRPr="008D3899">
              <w:rPr>
                <w:szCs w:val="22"/>
              </w:rPr>
              <w:t>1. Какие проводки надо;</w:t>
            </w:r>
          </w:p>
          <w:p w:rsidR="009016D5" w:rsidRPr="008D3899" w:rsidRDefault="009016D5" w:rsidP="009016D5">
            <w:pPr>
              <w:tabs>
                <w:tab w:val="right" w:pos="9498"/>
              </w:tabs>
              <w:ind w:left="709" w:firstLine="284"/>
              <w:jc w:val="both"/>
              <w:rPr>
                <w:szCs w:val="22"/>
              </w:rPr>
            </w:pPr>
            <w:r w:rsidRPr="008D3899">
              <w:rPr>
                <w:szCs w:val="22"/>
              </w:rPr>
              <w:t>2. Какие суммы надо;</w:t>
            </w:r>
          </w:p>
          <w:p w:rsidR="009016D5" w:rsidRPr="008D3899" w:rsidRDefault="009016D5" w:rsidP="009016D5">
            <w:pPr>
              <w:tabs>
                <w:tab w:val="right" w:pos="9498"/>
              </w:tabs>
              <w:ind w:left="709" w:firstLine="284"/>
              <w:jc w:val="both"/>
              <w:rPr>
                <w:szCs w:val="22"/>
              </w:rPr>
            </w:pPr>
            <w:r w:rsidRPr="008D3899">
              <w:rPr>
                <w:szCs w:val="22"/>
              </w:rPr>
              <w:t>3. Какие проценты;</w:t>
            </w:r>
          </w:p>
          <w:p w:rsidR="009016D5" w:rsidRPr="008D3899" w:rsidRDefault="009016D5" w:rsidP="009016D5">
            <w:pPr>
              <w:tabs>
                <w:tab w:val="right" w:pos="9498"/>
              </w:tabs>
              <w:ind w:left="709" w:firstLine="284"/>
              <w:jc w:val="both"/>
              <w:rPr>
                <w:szCs w:val="22"/>
              </w:rPr>
            </w:pPr>
            <w:r w:rsidRPr="008D3899">
              <w:rPr>
                <w:szCs w:val="22"/>
              </w:rPr>
              <w:t>4. Какие данные;</w:t>
            </w:r>
          </w:p>
          <w:p w:rsidR="009016D5" w:rsidRDefault="009016D5" w:rsidP="009016D5">
            <w:pPr>
              <w:tabs>
                <w:tab w:val="right" w:pos="9498"/>
              </w:tabs>
              <w:ind w:left="709" w:firstLine="284"/>
              <w:jc w:val="both"/>
              <w:rPr>
                <w:szCs w:val="22"/>
              </w:rPr>
            </w:pPr>
            <w:r w:rsidRPr="008D3899">
              <w:rPr>
                <w:szCs w:val="22"/>
              </w:rPr>
              <w:t>5. Согласно какому законодательству.</w:t>
            </w:r>
          </w:p>
          <w:p w:rsidR="009016D5" w:rsidRDefault="009016D5" w:rsidP="009016D5">
            <w:pPr>
              <w:tabs>
                <w:tab w:val="right" w:pos="9498"/>
              </w:tabs>
              <w:ind w:firstLine="284"/>
              <w:jc w:val="both"/>
              <w:rPr>
                <w:szCs w:val="22"/>
              </w:rPr>
            </w:pPr>
            <w:r>
              <w:rPr>
                <w:szCs w:val="22"/>
              </w:rPr>
              <w:sym w:font="Wingdings" w:char="F025"/>
            </w:r>
            <w:r>
              <w:rPr>
                <w:szCs w:val="22"/>
              </w:rPr>
              <w:t xml:space="preserve"> </w:t>
            </w:r>
            <w:r w:rsidRPr="008D3899">
              <w:rPr>
                <w:szCs w:val="22"/>
              </w:rPr>
              <w:t xml:space="preserve">Консультант не является аудитором и не </w:t>
            </w:r>
            <w:r>
              <w:rPr>
                <w:szCs w:val="22"/>
              </w:rPr>
              <w:t>несет</w:t>
            </w:r>
            <w:r w:rsidRPr="008D3899">
              <w:rPr>
                <w:szCs w:val="22"/>
              </w:rPr>
              <w:t xml:space="preserve"> ответственность за консультации по бухгалтерскому или налоговому учету.</w:t>
            </w:r>
          </w:p>
          <w:p w:rsidR="009016D5" w:rsidRDefault="009016D5" w:rsidP="008D3899">
            <w:pPr>
              <w:tabs>
                <w:tab w:val="right" w:pos="9498"/>
              </w:tabs>
              <w:jc w:val="both"/>
              <w:rPr>
                <w:b/>
              </w:rPr>
            </w:pPr>
          </w:p>
        </w:tc>
        <w:tc>
          <w:tcPr>
            <w:tcW w:w="4786" w:type="dxa"/>
          </w:tcPr>
          <w:p w:rsidR="009016D5" w:rsidRDefault="009016D5" w:rsidP="008D3899">
            <w:pPr>
              <w:tabs>
                <w:tab w:val="right" w:pos="9498"/>
              </w:tabs>
              <w:jc w:val="both"/>
            </w:pPr>
            <w:r>
              <w:t xml:space="preserve">Материалы сайта ИТС, </w:t>
            </w:r>
            <w:proofErr w:type="spellStart"/>
            <w:r w:rsidR="0048369B">
              <w:t>вебинары</w:t>
            </w:r>
            <w:proofErr w:type="spellEnd"/>
            <w:r w:rsidR="0048369B">
              <w:t xml:space="preserve"> и лекции</w:t>
            </w:r>
            <w:r>
              <w:t xml:space="preserve"> по учёту в 1С </w:t>
            </w:r>
          </w:p>
          <w:p w:rsidR="009016D5" w:rsidRDefault="00387132" w:rsidP="008D3899">
            <w:pPr>
              <w:tabs>
                <w:tab w:val="right" w:pos="9498"/>
              </w:tabs>
              <w:jc w:val="both"/>
              <w:rPr>
                <w:b/>
              </w:rPr>
            </w:pPr>
            <w:hyperlink r:id="rId7" w:history="1">
              <w:r w:rsidR="009016D5" w:rsidRPr="00ED11CD">
                <w:rPr>
                  <w:rStyle w:val="a5"/>
                  <w:b/>
                </w:rPr>
                <w:t>https://its.1c.ru/lector</w:t>
              </w:r>
            </w:hyperlink>
            <w:r w:rsidR="009016D5">
              <w:rPr>
                <w:b/>
              </w:rPr>
              <w:t xml:space="preserve"> </w:t>
            </w:r>
          </w:p>
          <w:p w:rsidR="0019482C" w:rsidRDefault="0019482C" w:rsidP="008D3899">
            <w:pPr>
              <w:tabs>
                <w:tab w:val="right" w:pos="9498"/>
              </w:tabs>
              <w:jc w:val="both"/>
              <w:rPr>
                <w:b/>
              </w:rPr>
            </w:pPr>
          </w:p>
          <w:p w:rsidR="0019482C" w:rsidRDefault="00387132" w:rsidP="008D3899">
            <w:pPr>
              <w:tabs>
                <w:tab w:val="right" w:pos="9498"/>
              </w:tabs>
              <w:jc w:val="both"/>
              <w:rPr>
                <w:b/>
              </w:rPr>
            </w:pPr>
            <w:hyperlink r:id="rId8" w:history="1">
              <w:r w:rsidR="0019482C" w:rsidRPr="00ED11CD">
                <w:rPr>
                  <w:rStyle w:val="a5"/>
                  <w:b/>
                </w:rPr>
                <w:t>https://its.1c.ru/docs/ask_auditor/how</w:t>
              </w:r>
            </w:hyperlink>
            <w:r w:rsidR="0019482C">
              <w:rPr>
                <w:b/>
              </w:rPr>
              <w:t xml:space="preserve"> </w:t>
            </w:r>
          </w:p>
        </w:tc>
      </w:tr>
      <w:tr w:rsidR="009016D5" w:rsidTr="009016D5">
        <w:tc>
          <w:tcPr>
            <w:tcW w:w="4785" w:type="dxa"/>
          </w:tcPr>
          <w:p w:rsidR="009016D5" w:rsidRDefault="0048369B" w:rsidP="008D3899">
            <w:pPr>
              <w:tabs>
                <w:tab w:val="right" w:pos="9498"/>
              </w:tabs>
              <w:jc w:val="both"/>
              <w:rPr>
                <w:b/>
              </w:rPr>
            </w:pPr>
            <w:r w:rsidRPr="008D3899">
              <w:rPr>
                <w:szCs w:val="22"/>
              </w:rPr>
              <w:t>Помощь в составлении квартальной/годовой отчетности.</w:t>
            </w:r>
          </w:p>
        </w:tc>
        <w:tc>
          <w:tcPr>
            <w:tcW w:w="4786" w:type="dxa"/>
          </w:tcPr>
          <w:p w:rsidR="009016D5" w:rsidRDefault="009016D5" w:rsidP="008D3899">
            <w:pPr>
              <w:tabs>
                <w:tab w:val="right" w:pos="9498"/>
              </w:tabs>
              <w:jc w:val="both"/>
              <w:rPr>
                <w:b/>
              </w:rPr>
            </w:pPr>
          </w:p>
        </w:tc>
      </w:tr>
      <w:tr w:rsidR="009016D5" w:rsidTr="009016D5">
        <w:tc>
          <w:tcPr>
            <w:tcW w:w="4785" w:type="dxa"/>
          </w:tcPr>
          <w:p w:rsidR="009016D5" w:rsidRDefault="0048369B" w:rsidP="008D3899">
            <w:pPr>
              <w:tabs>
                <w:tab w:val="right" w:pos="9498"/>
              </w:tabs>
              <w:jc w:val="both"/>
              <w:rPr>
                <w:b/>
              </w:rPr>
            </w:pPr>
            <w:r w:rsidRPr="008D3899">
              <w:rPr>
                <w:szCs w:val="22"/>
              </w:rPr>
              <w:t xml:space="preserve">Вопросы по взаимодействию 1С со сторонним ПО (УТМ, </w:t>
            </w:r>
            <w:proofErr w:type="spellStart"/>
            <w:r w:rsidRPr="008D3899">
              <w:rPr>
                <w:szCs w:val="22"/>
              </w:rPr>
              <w:t>RuToken</w:t>
            </w:r>
            <w:proofErr w:type="spellEnd"/>
            <w:r w:rsidRPr="008D3899">
              <w:rPr>
                <w:szCs w:val="22"/>
              </w:rPr>
              <w:t xml:space="preserve">, </w:t>
            </w:r>
            <w:proofErr w:type="spellStart"/>
            <w:r w:rsidRPr="008D3899">
              <w:rPr>
                <w:szCs w:val="22"/>
              </w:rPr>
              <w:t>JaCarta</w:t>
            </w:r>
            <w:proofErr w:type="spellEnd"/>
            <w:r w:rsidRPr="008D3899">
              <w:rPr>
                <w:szCs w:val="22"/>
              </w:rPr>
              <w:t xml:space="preserve"> и т.д.)</w:t>
            </w:r>
          </w:p>
        </w:tc>
        <w:tc>
          <w:tcPr>
            <w:tcW w:w="4786" w:type="dxa"/>
          </w:tcPr>
          <w:p w:rsidR="002E27D9" w:rsidRDefault="002E27D9" w:rsidP="002E27D9">
            <w:pPr>
              <w:tabs>
                <w:tab w:val="right" w:pos="9498"/>
              </w:tabs>
              <w:jc w:val="both"/>
              <w:rPr>
                <w:b/>
              </w:rPr>
            </w:pPr>
            <w:r>
              <w:rPr>
                <w:b/>
              </w:rPr>
              <w:t>По запросу Отдел автоматизации 1С: Апрель Софт</w:t>
            </w:r>
          </w:p>
          <w:p w:rsidR="009016D5" w:rsidRDefault="00387132" w:rsidP="008D3899">
            <w:pPr>
              <w:tabs>
                <w:tab w:val="right" w:pos="9498"/>
              </w:tabs>
              <w:jc w:val="both"/>
              <w:rPr>
                <w:b/>
              </w:rPr>
            </w:pPr>
            <w:hyperlink r:id="rId9" w:history="1">
              <w:r w:rsidR="002E27D9" w:rsidRPr="00ED11CD">
                <w:rPr>
                  <w:rStyle w:val="a5"/>
                  <w:b/>
                </w:rPr>
                <w:t>https://its.1c.ru/docs/ask_auditor/how</w:t>
              </w:r>
            </w:hyperlink>
          </w:p>
          <w:p w:rsidR="002E27D9" w:rsidRDefault="002E27D9" w:rsidP="008D3899">
            <w:pPr>
              <w:tabs>
                <w:tab w:val="right" w:pos="9498"/>
              </w:tabs>
              <w:jc w:val="both"/>
              <w:rPr>
                <w:b/>
              </w:rPr>
            </w:pPr>
            <w:r>
              <w:rPr>
                <w:b/>
              </w:rPr>
              <w:t>8 (831) 202 – 15 - 15</w:t>
            </w:r>
          </w:p>
        </w:tc>
      </w:tr>
    </w:tbl>
    <w:p w:rsidR="009016D5" w:rsidRPr="009016D5" w:rsidRDefault="009016D5" w:rsidP="008D3899">
      <w:pPr>
        <w:tabs>
          <w:tab w:val="right" w:pos="9498"/>
        </w:tabs>
        <w:ind w:firstLine="284"/>
        <w:jc w:val="both"/>
        <w:rPr>
          <w:b/>
        </w:rPr>
      </w:pPr>
    </w:p>
    <w:p w:rsidR="009B02E9" w:rsidRPr="008D3899" w:rsidRDefault="009B02E9"/>
    <w:sectPr w:rsidR="009B02E9" w:rsidRPr="008D3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368E5"/>
    <w:multiLevelType w:val="hybridMultilevel"/>
    <w:tmpl w:val="AF6073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675915CC"/>
    <w:multiLevelType w:val="hybridMultilevel"/>
    <w:tmpl w:val="C63C6DE8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E2B"/>
    <w:rsid w:val="001152AE"/>
    <w:rsid w:val="00127E03"/>
    <w:rsid w:val="0019482C"/>
    <w:rsid w:val="001B1635"/>
    <w:rsid w:val="00274E2B"/>
    <w:rsid w:val="002E27D9"/>
    <w:rsid w:val="00387132"/>
    <w:rsid w:val="004368F5"/>
    <w:rsid w:val="0048369B"/>
    <w:rsid w:val="004F701E"/>
    <w:rsid w:val="007A38F6"/>
    <w:rsid w:val="008D3899"/>
    <w:rsid w:val="009016D5"/>
    <w:rsid w:val="009B02E9"/>
    <w:rsid w:val="00A1323E"/>
    <w:rsid w:val="00DC0808"/>
    <w:rsid w:val="00EA3AA4"/>
    <w:rsid w:val="00EB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F2479"/>
  <w15:docId w15:val="{3FDC3D13-5032-4399-A99F-5E5E89D24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899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7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152A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016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.1c.ru/docs/ask_auditor/ho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ts.1c.ru/lecto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aprsoft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prsoft.ru/service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ts.1c.ru/docs/ask_auditor/ho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1222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Киселева И.И.</dc:creator>
  <cp:keywords/>
  <dc:description/>
  <cp:lastModifiedBy>Киселева И.И.</cp:lastModifiedBy>
  <cp:revision>9</cp:revision>
  <dcterms:created xsi:type="dcterms:W3CDTF">2022-06-28T07:05:00Z</dcterms:created>
  <dcterms:modified xsi:type="dcterms:W3CDTF">2025-03-30T16:42:00Z</dcterms:modified>
</cp:coreProperties>
</file>